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35" w:rsidRDefault="00210535" w:rsidP="00210535">
      <w:pPr>
        <w:pStyle w:val="Heading2"/>
      </w:pPr>
      <w:r>
        <w:rPr>
          <w:rStyle w:val="Strong"/>
          <w:b/>
          <w:bCs/>
          <w:u w:val="single"/>
        </w:rPr>
        <w:t>Booster Covid-19 Vaccinations for over 50yrs and clinically Vulnerable</w:t>
      </w:r>
    </w:p>
    <w:p w:rsidR="00210535" w:rsidRDefault="00210535" w:rsidP="00210535">
      <w:pPr>
        <w:pStyle w:val="NormalWeb"/>
      </w:pPr>
      <w:r>
        <w:t>JCVI advises that for the 2021 COVID-19 booster vaccine programme individuals who received vaccination in Phase 1 of the COVID-19 vaccination programme (priority groups 1 to 9) should be offered a third dose COVID-19 booster vaccine.</w:t>
      </w:r>
    </w:p>
    <w:p w:rsidR="00210535" w:rsidRDefault="00210535" w:rsidP="00210535">
      <w:pPr>
        <w:pStyle w:val="NormalWeb"/>
      </w:pPr>
      <w:r>
        <w:t>This includes:</w:t>
      </w:r>
    </w:p>
    <w:p w:rsidR="00210535" w:rsidRDefault="00210535" w:rsidP="00210535">
      <w:pPr>
        <w:pStyle w:val="NormalWeb"/>
      </w:pPr>
      <w:r>
        <w:t>• Those living in residential care homes for older adults</w:t>
      </w:r>
    </w:p>
    <w:p w:rsidR="00210535" w:rsidRDefault="00210535" w:rsidP="00210535">
      <w:pPr>
        <w:pStyle w:val="NormalWeb"/>
      </w:pPr>
      <w:r>
        <w:t>• All adults aged 50 years or over</w:t>
      </w:r>
    </w:p>
    <w:p w:rsidR="00210535" w:rsidRDefault="00210535" w:rsidP="00210535">
      <w:pPr>
        <w:pStyle w:val="NormalWeb"/>
      </w:pPr>
      <w:r>
        <w:t>• Frontline health and social care workers</w:t>
      </w:r>
    </w:p>
    <w:p w:rsidR="00210535" w:rsidRDefault="00210535" w:rsidP="00210535">
      <w:pPr>
        <w:pStyle w:val="NormalWeb"/>
      </w:pPr>
      <w:r>
        <w:t>• All those aged 16 to 49 years with underlying health conditions that put them at higher risk of severe COVID-19 (as set out in the green book), and adult carers</w:t>
      </w:r>
    </w:p>
    <w:p w:rsidR="00210535" w:rsidRDefault="00210535" w:rsidP="00210535">
      <w:pPr>
        <w:pStyle w:val="NormalWeb"/>
      </w:pPr>
      <w:r>
        <w:t>• Adult household contacts of immunosuppressed individuals</w:t>
      </w:r>
    </w:p>
    <w:p w:rsidR="00210535" w:rsidRDefault="00210535" w:rsidP="00210535">
      <w:pPr>
        <w:pStyle w:val="NormalWeb"/>
      </w:pPr>
      <w:r>
        <w:t>It is expected that first national invitations will be sent and the National Booking System will be open for bookings on from 24 September.</w:t>
      </w:r>
    </w:p>
    <w:p w:rsidR="00210535" w:rsidRDefault="00210535" w:rsidP="00210535">
      <w:pPr>
        <w:pStyle w:val="NormalWeb"/>
      </w:pPr>
      <w:r>
        <w:t>You will be able to book your booster vaccination no earlier than 28 weeks from your second vaccination.</w:t>
      </w:r>
    </w:p>
    <w:p w:rsidR="000A106E" w:rsidRDefault="000A106E">
      <w:bookmarkStart w:id="0" w:name="_GoBack"/>
      <w:bookmarkEnd w:id="0"/>
    </w:p>
    <w:sectPr w:rsidR="000A10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A6"/>
    <w:rsid w:val="000A106E"/>
    <w:rsid w:val="00210535"/>
    <w:rsid w:val="002E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E3A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3AA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E3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E3AA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E3A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E3A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3AA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E3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E3AA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E3A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covidGLBCS23 - logon only</dc:creator>
  <cp:lastModifiedBy>covidGLBCS23 - logon only</cp:lastModifiedBy>
  <cp:revision>2</cp:revision>
  <dcterms:created xsi:type="dcterms:W3CDTF">2021-10-12T09:39:00Z</dcterms:created>
  <dcterms:modified xsi:type="dcterms:W3CDTF">2021-10-12T09:39:00Z</dcterms:modified>
</cp:coreProperties>
</file>